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CE" w:rsidRDefault="00855ACE" w:rsidP="00855ACE">
      <w:pPr>
        <w:spacing w:line="240" w:lineRule="auto"/>
        <w:contextualSpacing/>
        <w:jc w:val="center"/>
        <w:rPr>
          <w:rFonts w:ascii="Calibri" w:hAnsi="Calibri" w:cs="Calibri"/>
          <w:sz w:val="16"/>
          <w:szCs w:val="16"/>
          <w:lang w:val="de-DE"/>
        </w:rPr>
      </w:pPr>
      <w:bookmarkStart w:id="0" w:name="_GoBack"/>
      <w:bookmarkEnd w:id="0"/>
      <w:r>
        <w:rPr>
          <w:noProof/>
          <w:lang w:val="de-DE" w:eastAsia="de-DE"/>
        </w:rPr>
        <w:drawing>
          <wp:inline distT="0" distB="0" distL="0" distR="0" wp14:anchorId="6CD3DEEB" wp14:editId="0C4DC78E">
            <wp:extent cx="533400" cy="63502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w16se="http://schemas.microsoft.com/office/word/2015/wordml/symex" xmlns:cx1="http://schemas.microsoft.com/office/drawing/2015/9/8/chartex" xmlns:cx="http://schemas.microsoft.com/office/drawing/2014/chartex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12" cy="6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787" w:rsidRDefault="00F86787" w:rsidP="00080037">
      <w:pPr>
        <w:spacing w:line="240" w:lineRule="auto"/>
        <w:contextualSpacing/>
        <w:rPr>
          <w:rFonts w:ascii="Calibri" w:hAnsi="Calibri" w:cs="Calibri"/>
          <w:b/>
          <w:bCs/>
          <w:lang w:val="de-DE"/>
        </w:rPr>
      </w:pPr>
    </w:p>
    <w:p w:rsidR="00F86787" w:rsidRDefault="00F86787" w:rsidP="00080037">
      <w:pPr>
        <w:spacing w:line="240" w:lineRule="auto"/>
        <w:contextualSpacing/>
        <w:rPr>
          <w:rFonts w:ascii="Calibri" w:hAnsi="Calibri" w:cs="Calibri"/>
          <w:b/>
          <w:bCs/>
          <w:lang w:val="de-DE"/>
        </w:rPr>
      </w:pPr>
    </w:p>
    <w:p w:rsidR="00F86787" w:rsidRDefault="00F86787" w:rsidP="00080037">
      <w:pPr>
        <w:spacing w:line="240" w:lineRule="auto"/>
        <w:contextualSpacing/>
        <w:rPr>
          <w:rFonts w:ascii="Calibri" w:hAnsi="Calibri" w:cs="Calibri"/>
          <w:b/>
          <w:bCs/>
          <w:lang w:val="de-DE"/>
        </w:rPr>
      </w:pPr>
    </w:p>
    <w:p w:rsidR="00F86787" w:rsidRDefault="00F86787" w:rsidP="00080037">
      <w:pPr>
        <w:spacing w:line="240" w:lineRule="auto"/>
        <w:contextualSpacing/>
        <w:rPr>
          <w:rFonts w:ascii="Calibri" w:hAnsi="Calibri" w:cs="Calibri"/>
          <w:b/>
          <w:bCs/>
          <w:lang w:val="de-DE"/>
        </w:rPr>
      </w:pPr>
    </w:p>
    <w:p w:rsidR="00E37CC9" w:rsidRPr="00080037" w:rsidRDefault="00080037" w:rsidP="00080037">
      <w:pPr>
        <w:spacing w:line="240" w:lineRule="auto"/>
        <w:contextualSpacing/>
        <w:rPr>
          <w:rFonts w:ascii="Calibri" w:hAnsi="Calibri" w:cs="Calibri"/>
          <w:b/>
          <w:bCs/>
          <w:lang w:val="de-DE"/>
        </w:rPr>
      </w:pPr>
      <w:r w:rsidRPr="00080037">
        <w:rPr>
          <w:rFonts w:ascii="Calibri" w:hAnsi="Calibri" w:cs="Calibri"/>
          <w:b/>
          <w:bCs/>
          <w:lang w:val="de-DE"/>
        </w:rPr>
        <w:t>Wichtige Information</w:t>
      </w:r>
      <w:r w:rsidR="00E35FBE">
        <w:rPr>
          <w:rFonts w:ascii="Calibri" w:hAnsi="Calibri" w:cs="Calibri"/>
          <w:b/>
          <w:bCs/>
          <w:lang w:val="de-DE"/>
        </w:rPr>
        <w:t>en</w:t>
      </w:r>
      <w:r w:rsidRPr="00080037">
        <w:rPr>
          <w:rFonts w:ascii="Calibri" w:hAnsi="Calibri" w:cs="Calibri"/>
          <w:b/>
          <w:bCs/>
          <w:lang w:val="de-DE"/>
        </w:rPr>
        <w:t xml:space="preserve"> zum Glasfaserausbau in unserer Gemeinde!</w:t>
      </w:r>
    </w:p>
    <w:p w:rsidR="00080037" w:rsidRPr="00080037" w:rsidRDefault="00080037" w:rsidP="00080037">
      <w:pPr>
        <w:spacing w:line="240" w:lineRule="auto"/>
        <w:contextualSpacing/>
        <w:rPr>
          <w:rFonts w:ascii="Calibri" w:hAnsi="Calibri" w:cs="Calibri"/>
          <w:b/>
          <w:bCs/>
          <w:lang w:val="de-DE"/>
        </w:rPr>
      </w:pPr>
      <w:r w:rsidRPr="00080037">
        <w:rPr>
          <w:rFonts w:ascii="Calibri" w:hAnsi="Calibri" w:cs="Calibri"/>
          <w:b/>
          <w:bCs/>
          <w:lang w:val="de-DE"/>
        </w:rPr>
        <w:t xml:space="preserve">Sichern Sie sich jetzt Ihren </w:t>
      </w:r>
      <w:r w:rsidR="004D23D4">
        <w:rPr>
          <w:rFonts w:ascii="Calibri" w:hAnsi="Calibri" w:cs="Calibri"/>
          <w:b/>
          <w:bCs/>
          <w:lang w:val="de-DE"/>
        </w:rPr>
        <w:t xml:space="preserve">kostenlosen </w:t>
      </w:r>
      <w:r w:rsidRPr="00080037">
        <w:rPr>
          <w:rFonts w:ascii="Calibri" w:hAnsi="Calibri" w:cs="Calibri"/>
          <w:b/>
          <w:bCs/>
          <w:lang w:val="de-DE"/>
        </w:rPr>
        <w:t>Glasfaseranschluss!</w:t>
      </w:r>
    </w:p>
    <w:p w:rsidR="006E78F6" w:rsidRDefault="006E78F6">
      <w:pPr>
        <w:rPr>
          <w:rFonts w:ascii="Calibri" w:hAnsi="Calibri" w:cs="Calibri"/>
          <w:lang w:val="de-DE"/>
        </w:rPr>
      </w:pPr>
    </w:p>
    <w:p w:rsidR="00E4204C" w:rsidRDefault="00E4204C">
      <w:pPr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Sehr geehrte</w:t>
      </w:r>
      <w:r w:rsidR="00A91AEA">
        <w:rPr>
          <w:rFonts w:ascii="Calibri" w:hAnsi="Calibri" w:cs="Calibri"/>
          <w:lang w:val="de-DE"/>
        </w:rPr>
        <w:t xml:space="preserve"> Bürgerinnen und Bürger,</w:t>
      </w:r>
    </w:p>
    <w:p w:rsidR="004A154F" w:rsidRDefault="002E3A9B" w:rsidP="00E37CC9">
      <w:pPr>
        <w:rPr>
          <w:rFonts w:eastAsia="Times New Roman" w:cstheme="minorHAnsi"/>
          <w:color w:val="323130"/>
          <w:lang w:val="de-DE"/>
        </w:rPr>
      </w:pPr>
      <w:r>
        <w:rPr>
          <w:rFonts w:eastAsia="Times New Roman" w:cstheme="minorHAnsi"/>
          <w:color w:val="323130"/>
          <w:lang w:val="de-DE"/>
        </w:rPr>
        <w:t>unsere</w:t>
      </w:r>
      <w:r w:rsidR="00E37CC9" w:rsidRPr="00D67633">
        <w:rPr>
          <w:rFonts w:eastAsia="Times New Roman" w:cstheme="minorHAnsi"/>
          <w:color w:val="323130"/>
          <w:lang w:val="de-DE"/>
        </w:rPr>
        <w:t xml:space="preserve"> </w:t>
      </w:r>
      <w:r w:rsidR="00462A2C">
        <w:rPr>
          <w:rFonts w:eastAsia="Times New Roman" w:cstheme="minorHAnsi"/>
          <w:color w:val="323130"/>
          <w:lang w:val="de-DE"/>
        </w:rPr>
        <w:t>Gemeinde</w:t>
      </w:r>
      <w:r>
        <w:rPr>
          <w:rFonts w:eastAsia="Times New Roman" w:cstheme="minorHAnsi"/>
          <w:color w:val="323130"/>
          <w:lang w:val="de-DE"/>
        </w:rPr>
        <w:t xml:space="preserve"> </w:t>
      </w:r>
      <w:r w:rsidR="00462A2C">
        <w:rPr>
          <w:rFonts w:eastAsia="Times New Roman" w:cstheme="minorHAnsi"/>
          <w:color w:val="323130"/>
          <w:lang w:val="de-DE"/>
        </w:rPr>
        <w:t>hat sich in der Vergangenheit dafür eingesetzt, Sie</w:t>
      </w:r>
      <w:r w:rsidR="00E37CC9" w:rsidRPr="00D67633">
        <w:rPr>
          <w:rFonts w:eastAsia="Times New Roman" w:cstheme="minorHAnsi"/>
          <w:color w:val="323130"/>
          <w:lang w:val="de-DE"/>
        </w:rPr>
        <w:t xml:space="preserve"> mit einem stabilen und zukunftssicheren </w:t>
      </w:r>
      <w:r w:rsidR="00F136D2">
        <w:rPr>
          <w:rFonts w:eastAsia="Times New Roman" w:cstheme="minorHAnsi"/>
          <w:color w:val="323130"/>
          <w:lang w:val="de-DE"/>
        </w:rPr>
        <w:t>Glasfaseranschluss</w:t>
      </w:r>
      <w:r w:rsidR="00E37CC9" w:rsidRPr="00D67633">
        <w:rPr>
          <w:rFonts w:eastAsia="Times New Roman" w:cstheme="minorHAnsi"/>
          <w:color w:val="323130"/>
          <w:lang w:val="de-DE"/>
        </w:rPr>
        <w:t xml:space="preserve"> </w:t>
      </w:r>
      <w:r w:rsidR="00462A2C">
        <w:rPr>
          <w:rFonts w:eastAsia="Times New Roman" w:cstheme="minorHAnsi"/>
          <w:color w:val="323130"/>
          <w:lang w:val="de-DE"/>
        </w:rPr>
        <w:t xml:space="preserve">zu </w:t>
      </w:r>
      <w:r w:rsidR="00E37CC9" w:rsidRPr="00D67633">
        <w:rPr>
          <w:rFonts w:eastAsia="Times New Roman" w:cstheme="minorHAnsi"/>
          <w:color w:val="323130"/>
          <w:lang w:val="de-DE"/>
        </w:rPr>
        <w:t>versorgen</w:t>
      </w:r>
      <w:r w:rsidR="00DA72D9">
        <w:rPr>
          <w:rFonts w:eastAsia="Times New Roman" w:cstheme="minorHAnsi"/>
          <w:color w:val="323130"/>
          <w:lang w:val="de-DE"/>
        </w:rPr>
        <w:t xml:space="preserve"> und die Deutsche Telekom mit dem Ausbau </w:t>
      </w:r>
      <w:r w:rsidR="00EA5DEE">
        <w:rPr>
          <w:rFonts w:eastAsia="Times New Roman" w:cstheme="minorHAnsi"/>
          <w:color w:val="323130"/>
          <w:lang w:val="de-DE"/>
        </w:rPr>
        <w:t>eines</w:t>
      </w:r>
      <w:r w:rsidR="00086546">
        <w:rPr>
          <w:rFonts w:eastAsia="Times New Roman" w:cstheme="minorHAnsi"/>
          <w:color w:val="323130"/>
          <w:lang w:val="de-DE"/>
        </w:rPr>
        <w:t xml:space="preserve"> schnellen sowie nachhaltigen Glasfasernetzes </w:t>
      </w:r>
      <w:r w:rsidR="00DA72D9">
        <w:rPr>
          <w:rFonts w:eastAsia="Times New Roman" w:cstheme="minorHAnsi"/>
          <w:color w:val="323130"/>
          <w:lang w:val="de-DE"/>
        </w:rPr>
        <w:t>beauftragt</w:t>
      </w:r>
      <w:r w:rsidR="00EA5DEE">
        <w:rPr>
          <w:rFonts w:eastAsia="Times New Roman" w:cstheme="minorHAnsi"/>
          <w:color w:val="323130"/>
          <w:lang w:val="de-DE"/>
        </w:rPr>
        <w:t>.</w:t>
      </w:r>
    </w:p>
    <w:p w:rsidR="004A154F" w:rsidRDefault="008F3E77" w:rsidP="00E37CC9">
      <w:pPr>
        <w:rPr>
          <w:rFonts w:eastAsia="Times New Roman" w:cstheme="minorHAnsi"/>
          <w:color w:val="323130"/>
          <w:lang w:val="de-DE"/>
        </w:rPr>
      </w:pPr>
      <w:r>
        <w:rPr>
          <w:rFonts w:eastAsia="Times New Roman" w:cstheme="minorHAnsi"/>
          <w:color w:val="323130"/>
          <w:lang w:val="de-DE"/>
        </w:rPr>
        <w:t>D</w:t>
      </w:r>
      <w:r w:rsidR="004A154F">
        <w:rPr>
          <w:rFonts w:eastAsia="Times New Roman" w:cstheme="minorHAnsi"/>
          <w:color w:val="323130"/>
          <w:lang w:val="de-DE"/>
        </w:rPr>
        <w:t>er Bedarf an stabilen</w:t>
      </w:r>
      <w:r>
        <w:rPr>
          <w:rFonts w:eastAsia="Times New Roman" w:cstheme="minorHAnsi"/>
          <w:color w:val="323130"/>
          <w:lang w:val="de-DE"/>
        </w:rPr>
        <w:t xml:space="preserve"> sowie schnellen</w:t>
      </w:r>
      <w:r w:rsidR="004A154F">
        <w:rPr>
          <w:rFonts w:eastAsia="Times New Roman" w:cstheme="minorHAnsi"/>
          <w:color w:val="323130"/>
          <w:lang w:val="de-DE"/>
        </w:rPr>
        <w:t xml:space="preserve"> Internetleitungen </w:t>
      </w:r>
      <w:r>
        <w:rPr>
          <w:rFonts w:eastAsia="Times New Roman" w:cstheme="minorHAnsi"/>
          <w:color w:val="323130"/>
          <w:lang w:val="de-DE"/>
        </w:rPr>
        <w:t>wird zukünftig exponentiell weiter steigen;</w:t>
      </w:r>
      <w:r>
        <w:rPr>
          <w:rFonts w:eastAsia="Times New Roman" w:cstheme="minorHAnsi"/>
          <w:color w:val="323130"/>
          <w:lang w:val="de-DE"/>
        </w:rPr>
        <w:br/>
        <w:t>sei es</w:t>
      </w:r>
      <w:r w:rsidR="004A154F">
        <w:rPr>
          <w:rFonts w:eastAsia="Times New Roman" w:cstheme="minorHAnsi"/>
          <w:color w:val="323130"/>
          <w:lang w:val="de-DE"/>
        </w:rPr>
        <w:t xml:space="preserve"> </w:t>
      </w:r>
      <w:r>
        <w:rPr>
          <w:rFonts w:eastAsia="Times New Roman" w:cstheme="minorHAnsi"/>
          <w:color w:val="323130"/>
          <w:lang w:val="de-DE"/>
        </w:rPr>
        <w:t xml:space="preserve">für </w:t>
      </w:r>
      <w:r w:rsidR="004A154F">
        <w:rPr>
          <w:rFonts w:eastAsia="Times New Roman" w:cstheme="minorHAnsi"/>
          <w:color w:val="323130"/>
          <w:lang w:val="de-DE"/>
        </w:rPr>
        <w:t>Home-Schooling, Home-Office</w:t>
      </w:r>
      <w:r>
        <w:rPr>
          <w:rFonts w:eastAsia="Times New Roman" w:cstheme="minorHAnsi"/>
          <w:color w:val="323130"/>
          <w:lang w:val="de-DE"/>
        </w:rPr>
        <w:t>, Videostreaming</w:t>
      </w:r>
      <w:r w:rsidR="004A154F">
        <w:rPr>
          <w:rFonts w:eastAsia="Times New Roman" w:cstheme="minorHAnsi"/>
          <w:color w:val="323130"/>
          <w:lang w:val="de-DE"/>
        </w:rPr>
        <w:t xml:space="preserve"> oder die Nutzung verschiedenster Geräte innerhalb der eigenen vier Wände.</w:t>
      </w:r>
      <w:r>
        <w:rPr>
          <w:rFonts w:eastAsia="Times New Roman" w:cstheme="minorHAnsi"/>
          <w:color w:val="323130"/>
          <w:lang w:val="de-DE"/>
        </w:rPr>
        <w:t xml:space="preserve"> </w:t>
      </w:r>
      <w:r w:rsidR="004A154F">
        <w:rPr>
          <w:rFonts w:eastAsia="Times New Roman" w:cstheme="minorHAnsi"/>
          <w:color w:val="323130"/>
          <w:lang w:val="de-DE"/>
        </w:rPr>
        <w:t xml:space="preserve"> </w:t>
      </w:r>
    </w:p>
    <w:p w:rsidR="00CE5D89" w:rsidRDefault="00CE5D89" w:rsidP="00E37CC9">
      <w:pPr>
        <w:rPr>
          <w:rFonts w:eastAsia="Times New Roman" w:cstheme="minorHAnsi"/>
          <w:color w:val="323130"/>
          <w:lang w:val="de-DE"/>
        </w:rPr>
      </w:pPr>
    </w:p>
    <w:p w:rsidR="00CE5D89" w:rsidRPr="007C2E99" w:rsidRDefault="00CE5D89" w:rsidP="00CE5D89">
      <w:pPr>
        <w:rPr>
          <w:rFonts w:eastAsia="Times New Roman" w:cstheme="minorHAnsi"/>
          <w:b/>
          <w:bCs/>
          <w:color w:val="323130"/>
          <w:lang w:val="de-DE"/>
        </w:rPr>
      </w:pPr>
      <w:r w:rsidRPr="007C2E99">
        <w:rPr>
          <w:rFonts w:eastAsia="Times New Roman" w:cstheme="minorHAnsi"/>
          <w:b/>
          <w:bCs/>
          <w:color w:val="323130"/>
          <w:lang w:val="de-DE"/>
        </w:rPr>
        <w:t>In Kooperation mit der Deutschen Telekom haben Sie nun die Möglichkeit Ihr Gebäude, an das Glasfasernetz der Telekom anzuschließen, wenn Ihr Gebäude im Erschließungsgebiet des Förder</w:t>
      </w:r>
      <w:r>
        <w:rPr>
          <w:rFonts w:eastAsia="Times New Roman" w:cstheme="minorHAnsi"/>
          <w:b/>
          <w:bCs/>
          <w:color w:val="323130"/>
          <w:lang w:val="de-DE"/>
        </w:rPr>
        <w:t>vertrages</w:t>
      </w:r>
      <w:r w:rsidRPr="007C2E99">
        <w:rPr>
          <w:rFonts w:eastAsia="Times New Roman" w:cstheme="minorHAnsi"/>
          <w:b/>
          <w:bCs/>
          <w:color w:val="323130"/>
          <w:lang w:val="de-DE"/>
        </w:rPr>
        <w:t xml:space="preserve"> liegt. </w:t>
      </w:r>
    </w:p>
    <w:p w:rsidR="00CE5D89" w:rsidRDefault="00CE5D89" w:rsidP="00E37CC9">
      <w:pPr>
        <w:rPr>
          <w:rFonts w:eastAsia="Times New Roman" w:cstheme="minorHAnsi"/>
          <w:color w:val="323130"/>
          <w:lang w:val="de-DE"/>
        </w:rPr>
      </w:pPr>
    </w:p>
    <w:p w:rsidR="00E37CC9" w:rsidRPr="00D67633" w:rsidRDefault="00F64E68" w:rsidP="00E37CC9">
      <w:pPr>
        <w:rPr>
          <w:rFonts w:eastAsia="Times New Roman" w:cstheme="minorHAnsi"/>
          <w:color w:val="323130"/>
          <w:lang w:val="de-DE"/>
        </w:rPr>
      </w:pPr>
      <w:r>
        <w:rPr>
          <w:rFonts w:eastAsia="Times New Roman" w:cstheme="minorHAnsi"/>
          <w:color w:val="323130"/>
          <w:lang w:val="de-DE"/>
        </w:rPr>
        <w:t xml:space="preserve">Wir haben </w:t>
      </w:r>
      <w:r w:rsidR="004A154F">
        <w:rPr>
          <w:rFonts w:eastAsia="Times New Roman" w:cstheme="minorHAnsi"/>
          <w:color w:val="323130"/>
          <w:lang w:val="de-DE"/>
        </w:rPr>
        <w:t xml:space="preserve">nun </w:t>
      </w:r>
      <w:r>
        <w:rPr>
          <w:rFonts w:eastAsia="Times New Roman" w:cstheme="minorHAnsi"/>
          <w:color w:val="323130"/>
          <w:lang w:val="de-DE"/>
        </w:rPr>
        <w:t xml:space="preserve">die Möglichkeit </w:t>
      </w:r>
      <w:r w:rsidR="004A154F">
        <w:rPr>
          <w:rFonts w:eastAsia="Times New Roman" w:cstheme="minorHAnsi"/>
          <w:color w:val="323130"/>
          <w:lang w:val="de-DE"/>
        </w:rPr>
        <w:t xml:space="preserve">für Sie </w:t>
      </w:r>
      <w:r>
        <w:rPr>
          <w:rFonts w:eastAsia="Times New Roman" w:cstheme="minorHAnsi"/>
          <w:color w:val="323130"/>
          <w:lang w:val="de-DE"/>
        </w:rPr>
        <w:t>geschaffen, dass jeder von Ihnen einen kostenlosen Glasfaseranschluss erhalten kann</w:t>
      </w:r>
      <w:r w:rsidR="009860CD">
        <w:rPr>
          <w:rFonts w:eastAsia="Times New Roman" w:cstheme="minorHAnsi"/>
          <w:color w:val="323130"/>
          <w:lang w:val="de-DE"/>
        </w:rPr>
        <w:t xml:space="preserve">. </w:t>
      </w:r>
      <w:r w:rsidR="006A45E4">
        <w:rPr>
          <w:rFonts w:eastAsia="Times New Roman" w:cstheme="minorHAnsi"/>
          <w:color w:val="323130"/>
          <w:lang w:val="de-DE"/>
        </w:rPr>
        <w:t>Jetzt sind Sie gefragt</w:t>
      </w:r>
      <w:r w:rsidR="006331C6">
        <w:rPr>
          <w:rFonts w:eastAsia="Times New Roman" w:cstheme="minorHAnsi"/>
          <w:color w:val="323130"/>
          <w:lang w:val="de-DE"/>
        </w:rPr>
        <w:t xml:space="preserve">. </w:t>
      </w:r>
      <w:r w:rsidR="00B80E77">
        <w:rPr>
          <w:rFonts w:eastAsia="Times New Roman" w:cstheme="minorHAnsi"/>
          <w:color w:val="323130"/>
          <w:lang w:val="de-DE"/>
        </w:rPr>
        <w:t>Helfen Sie mit</w:t>
      </w:r>
      <w:r w:rsidR="00460492">
        <w:rPr>
          <w:rFonts w:eastAsia="Times New Roman" w:cstheme="minorHAnsi"/>
          <w:color w:val="323130"/>
          <w:lang w:val="de-DE"/>
        </w:rPr>
        <w:t xml:space="preserve"> und entscheiden sich für den Anschluss der nächsten Generation</w:t>
      </w:r>
      <w:r w:rsidR="00B80E77">
        <w:rPr>
          <w:rFonts w:eastAsia="Times New Roman" w:cstheme="minorHAnsi"/>
          <w:color w:val="323130"/>
          <w:lang w:val="de-DE"/>
        </w:rPr>
        <w:t xml:space="preserve">. </w:t>
      </w:r>
    </w:p>
    <w:p w:rsidR="003141B5" w:rsidRDefault="00037D4C" w:rsidP="003141B5">
      <w:pPr>
        <w:rPr>
          <w:rFonts w:eastAsia="Times New Roman" w:cstheme="minorHAnsi"/>
          <w:color w:val="323130"/>
          <w:lang w:val="de-DE"/>
        </w:rPr>
      </w:pPr>
      <w:r w:rsidRPr="00300801">
        <w:rPr>
          <w:rFonts w:eastAsia="Times New Roman"/>
          <w:color w:val="323130"/>
          <w:lang w:val="de-DE"/>
        </w:rPr>
        <w:t xml:space="preserve">Damit der Glasfaseranschluss bei Ihnen hergestellt werden kann, muss der Gebäudeeigentümer einen Glasfaser-Hausanschluss bei der </w:t>
      </w:r>
      <w:r w:rsidR="00574843" w:rsidRPr="00300801">
        <w:rPr>
          <w:rFonts w:eastAsia="Times New Roman"/>
          <w:color w:val="323130"/>
          <w:lang w:val="de-DE"/>
        </w:rPr>
        <w:t>Telekom</w:t>
      </w:r>
      <w:r w:rsidR="00574843">
        <w:rPr>
          <w:rFonts w:eastAsia="Times New Roman"/>
          <w:color w:val="323130"/>
          <w:lang w:val="de-DE"/>
        </w:rPr>
        <w:t xml:space="preserve"> </w:t>
      </w:r>
      <w:r w:rsidR="00574843" w:rsidRPr="00300801">
        <w:rPr>
          <w:rFonts w:eastAsia="Times New Roman"/>
          <w:color w:val="323130"/>
          <w:lang w:val="de-DE"/>
        </w:rPr>
        <w:t>beauftragen</w:t>
      </w:r>
      <w:r w:rsidR="003141B5">
        <w:rPr>
          <w:rFonts w:eastAsia="Times New Roman"/>
          <w:color w:val="323130"/>
          <w:lang w:val="de-DE"/>
        </w:rPr>
        <w:t>.</w:t>
      </w:r>
    </w:p>
    <w:p w:rsidR="003141B5" w:rsidRPr="000275FF" w:rsidRDefault="003141B5" w:rsidP="003141B5">
      <w:pPr>
        <w:rPr>
          <w:rFonts w:eastAsia="Times New Roman" w:cstheme="minorHAnsi"/>
          <w:color w:val="323130"/>
          <w:lang w:val="de-DE"/>
        </w:rPr>
      </w:pPr>
      <w:r w:rsidRPr="00D67633">
        <w:rPr>
          <w:rFonts w:eastAsia="Times New Roman" w:cstheme="minorHAnsi"/>
          <w:color w:val="323130"/>
          <w:lang w:val="de-DE"/>
        </w:rPr>
        <w:t xml:space="preserve">Sollten Sie </w:t>
      </w:r>
      <w:r>
        <w:rPr>
          <w:rFonts w:eastAsia="Times New Roman" w:cstheme="minorHAnsi"/>
          <w:color w:val="323130"/>
          <w:lang w:val="de-DE"/>
        </w:rPr>
        <w:t>Ihr Gebäude/Wohnung vermietet haben,</w:t>
      </w:r>
      <w:r w:rsidRPr="00D67633">
        <w:rPr>
          <w:rFonts w:eastAsia="Times New Roman" w:cstheme="minorHAnsi"/>
          <w:color w:val="323130"/>
          <w:lang w:val="de-DE"/>
        </w:rPr>
        <w:t xml:space="preserve"> </w:t>
      </w:r>
      <w:r>
        <w:rPr>
          <w:rFonts w:eastAsia="Times New Roman" w:cstheme="minorHAnsi"/>
          <w:color w:val="323130"/>
          <w:lang w:val="de-DE"/>
        </w:rPr>
        <w:t xml:space="preserve">informieren Sie bitte Ihre/n Mieter*in. Um den Glasfaseranschluss nutzen zu können, muss der Mieter*in einen Glasfasertarif beauftragen. </w:t>
      </w:r>
      <w:r w:rsidR="00574843">
        <w:rPr>
          <w:rFonts w:eastAsia="Times New Roman" w:cstheme="minorHAnsi"/>
          <w:color w:val="323130"/>
          <w:lang w:val="de-DE"/>
        </w:rPr>
        <w:t>In diesem Falle werden Sie als Ei</w:t>
      </w:r>
      <w:r>
        <w:rPr>
          <w:rFonts w:eastAsia="Times New Roman" w:cstheme="minorHAnsi"/>
          <w:color w:val="323130"/>
          <w:lang w:val="de-DE"/>
        </w:rPr>
        <w:t>gentümer</w:t>
      </w:r>
      <w:r w:rsidR="00574843">
        <w:rPr>
          <w:rFonts w:eastAsia="Times New Roman" w:cstheme="minorHAnsi"/>
          <w:color w:val="323130"/>
          <w:lang w:val="de-DE"/>
        </w:rPr>
        <w:t xml:space="preserve"> angeschrieben und um Zustimmung gebeten.</w:t>
      </w:r>
      <w:r>
        <w:rPr>
          <w:rFonts w:eastAsia="Times New Roman" w:cstheme="minorHAnsi"/>
          <w:color w:val="323130"/>
          <w:lang w:val="de-DE"/>
        </w:rPr>
        <w:t xml:space="preserve"> </w:t>
      </w:r>
    </w:p>
    <w:p w:rsidR="00037D4C" w:rsidRDefault="00E37CC9">
      <w:pPr>
        <w:rPr>
          <w:rFonts w:eastAsia="Times New Roman" w:cstheme="minorHAnsi"/>
          <w:color w:val="323130"/>
          <w:lang w:val="de-DE"/>
        </w:rPr>
      </w:pPr>
      <w:r w:rsidRPr="00A91AEA">
        <w:rPr>
          <w:rFonts w:eastAsia="Times New Roman" w:cstheme="minorHAnsi"/>
          <w:color w:val="323130"/>
          <w:lang w:val="de-DE"/>
        </w:rPr>
        <w:t>Aus diesem Grund informieren wir Sie, dass auch Sie ab sofort die</w:t>
      </w:r>
      <w:r w:rsidR="00037D4C">
        <w:rPr>
          <w:rFonts w:eastAsia="Times New Roman" w:cstheme="minorHAnsi"/>
          <w:color w:val="323130"/>
          <w:lang w:val="de-DE"/>
        </w:rPr>
        <w:t xml:space="preserve"> folgenden</w:t>
      </w:r>
      <w:r w:rsidRPr="00A91AEA">
        <w:rPr>
          <w:rFonts w:eastAsia="Times New Roman" w:cstheme="minorHAnsi"/>
          <w:color w:val="323130"/>
          <w:lang w:val="de-DE"/>
        </w:rPr>
        <w:t xml:space="preserve"> Möglichkeit</w:t>
      </w:r>
      <w:r w:rsidR="00037D4C">
        <w:rPr>
          <w:rFonts w:eastAsia="Times New Roman" w:cstheme="minorHAnsi"/>
          <w:color w:val="323130"/>
          <w:lang w:val="de-DE"/>
        </w:rPr>
        <w:t>en</w:t>
      </w:r>
      <w:r w:rsidRPr="00A91AEA">
        <w:rPr>
          <w:rFonts w:eastAsia="Times New Roman" w:cstheme="minorHAnsi"/>
          <w:color w:val="323130"/>
          <w:lang w:val="de-DE"/>
        </w:rPr>
        <w:t xml:space="preserve"> haben</w:t>
      </w:r>
    </w:p>
    <w:p w:rsidR="00037D4C" w:rsidRDefault="00E37CC9" w:rsidP="00037D4C">
      <w:pPr>
        <w:pStyle w:val="Listenabsatz"/>
        <w:numPr>
          <w:ilvl w:val="0"/>
          <w:numId w:val="2"/>
        </w:numPr>
        <w:rPr>
          <w:rFonts w:eastAsia="Times New Roman" w:cstheme="minorHAnsi"/>
          <w:color w:val="323130"/>
          <w:lang w:val="de-DE"/>
        </w:rPr>
      </w:pPr>
      <w:r w:rsidRPr="00037D4C">
        <w:rPr>
          <w:rFonts w:eastAsia="Times New Roman" w:cstheme="minorHAnsi"/>
          <w:color w:val="323130"/>
          <w:lang w:val="de-DE"/>
        </w:rPr>
        <w:t>sich eine</w:t>
      </w:r>
      <w:r w:rsidR="007626E1" w:rsidRPr="00037D4C">
        <w:rPr>
          <w:rFonts w:eastAsia="Times New Roman" w:cstheme="minorHAnsi"/>
          <w:color w:val="323130"/>
          <w:lang w:val="de-DE"/>
        </w:rPr>
        <w:t>n kostenlosen Glasfaser</w:t>
      </w:r>
      <w:r w:rsidR="00037D4C">
        <w:rPr>
          <w:rFonts w:eastAsia="Times New Roman" w:cstheme="minorHAnsi"/>
          <w:color w:val="323130"/>
          <w:lang w:val="de-DE"/>
        </w:rPr>
        <w:t>haus</w:t>
      </w:r>
      <w:r w:rsidR="007626E1" w:rsidRPr="00037D4C">
        <w:rPr>
          <w:rFonts w:eastAsia="Times New Roman" w:cstheme="minorHAnsi"/>
          <w:color w:val="323130"/>
          <w:lang w:val="de-DE"/>
        </w:rPr>
        <w:t>anschluss</w:t>
      </w:r>
      <w:r w:rsidR="00F90FA8" w:rsidRPr="00037D4C">
        <w:rPr>
          <w:rFonts w:eastAsia="Times New Roman" w:cstheme="minorHAnsi"/>
          <w:color w:val="323130"/>
          <w:lang w:val="de-DE"/>
        </w:rPr>
        <w:t xml:space="preserve"> zu sichern </w:t>
      </w:r>
    </w:p>
    <w:p w:rsidR="00E37CC9" w:rsidRDefault="00F90FA8" w:rsidP="00037D4C">
      <w:pPr>
        <w:pStyle w:val="Listenabsatz"/>
        <w:numPr>
          <w:ilvl w:val="0"/>
          <w:numId w:val="2"/>
        </w:numPr>
        <w:rPr>
          <w:rFonts w:eastAsia="Times New Roman" w:cstheme="minorHAnsi"/>
          <w:color w:val="323130"/>
          <w:lang w:val="de-DE"/>
        </w:rPr>
      </w:pPr>
      <w:r w:rsidRPr="00037D4C">
        <w:rPr>
          <w:rFonts w:eastAsia="Times New Roman" w:cstheme="minorHAnsi"/>
          <w:color w:val="323130"/>
          <w:lang w:val="de-DE"/>
        </w:rPr>
        <w:t>oder einen Glasfasertarif</w:t>
      </w:r>
      <w:r w:rsidR="00037D4C">
        <w:rPr>
          <w:rFonts w:eastAsia="Times New Roman" w:cstheme="minorHAnsi"/>
          <w:color w:val="323130"/>
          <w:lang w:val="de-DE"/>
        </w:rPr>
        <w:t xml:space="preserve"> zu beauftragen</w:t>
      </w:r>
      <w:r w:rsidRPr="00037D4C">
        <w:rPr>
          <w:rFonts w:eastAsia="Times New Roman" w:cstheme="minorHAnsi"/>
          <w:color w:val="323130"/>
          <w:lang w:val="de-DE"/>
        </w:rPr>
        <w:t>, der</w:t>
      </w:r>
      <w:r w:rsidR="00037D4C">
        <w:rPr>
          <w:rFonts w:eastAsia="Times New Roman" w:cstheme="minorHAnsi"/>
          <w:color w:val="323130"/>
          <w:lang w:val="de-DE"/>
        </w:rPr>
        <w:t xml:space="preserve"> den kostenlosen Glasfaseranschluss des Gebäudes beinhaltet</w:t>
      </w:r>
      <w:r w:rsidRPr="00037D4C">
        <w:rPr>
          <w:rFonts w:eastAsia="Times New Roman" w:cstheme="minorHAnsi"/>
          <w:color w:val="323130"/>
          <w:lang w:val="de-DE"/>
        </w:rPr>
        <w:t xml:space="preserve"> </w:t>
      </w:r>
    </w:p>
    <w:p w:rsidR="00F86787" w:rsidRDefault="00F86787" w:rsidP="006E78F6">
      <w:pPr>
        <w:rPr>
          <w:rFonts w:eastAsia="Times New Roman" w:cstheme="minorHAnsi"/>
          <w:color w:val="323130"/>
          <w:lang w:val="de-DE"/>
        </w:rPr>
      </w:pPr>
    </w:p>
    <w:p w:rsidR="009F5A41" w:rsidRDefault="009F5A41" w:rsidP="006E78F6">
      <w:pPr>
        <w:rPr>
          <w:rFonts w:eastAsia="Times New Roman" w:cstheme="minorHAnsi"/>
          <w:color w:val="323130"/>
          <w:lang w:val="de-DE"/>
        </w:rPr>
      </w:pPr>
    </w:p>
    <w:p w:rsidR="009F5A41" w:rsidRDefault="009F5A41" w:rsidP="006E78F6">
      <w:pPr>
        <w:rPr>
          <w:rFonts w:eastAsia="Times New Roman" w:cstheme="minorHAnsi"/>
          <w:color w:val="323130"/>
          <w:lang w:val="de-DE"/>
        </w:rPr>
      </w:pPr>
    </w:p>
    <w:p w:rsidR="009F5A41" w:rsidRDefault="009F5A41" w:rsidP="006E78F6">
      <w:pPr>
        <w:rPr>
          <w:rFonts w:eastAsia="Times New Roman" w:cstheme="minorHAnsi"/>
          <w:color w:val="323130"/>
          <w:lang w:val="de-DE"/>
        </w:rPr>
      </w:pPr>
    </w:p>
    <w:p w:rsidR="009F5A41" w:rsidRPr="006E78F6" w:rsidRDefault="009F5A41" w:rsidP="006E78F6">
      <w:pPr>
        <w:rPr>
          <w:rFonts w:eastAsia="Times New Roman" w:cstheme="minorHAnsi"/>
          <w:color w:val="323130"/>
          <w:lang w:val="de-DE"/>
        </w:rPr>
      </w:pPr>
    </w:p>
    <w:p w:rsidR="0088776A" w:rsidRDefault="0088776A" w:rsidP="000275FF">
      <w:pPr>
        <w:spacing w:after="0" w:line="240" w:lineRule="auto"/>
        <w:rPr>
          <w:rFonts w:eastAsia="Times New Roman"/>
          <w:color w:val="323130"/>
          <w:lang w:val="de-DE"/>
        </w:rPr>
      </w:pPr>
      <w:r w:rsidRPr="00300801">
        <w:rPr>
          <w:rFonts w:eastAsia="Times New Roman"/>
          <w:color w:val="323130"/>
          <w:lang w:val="de-DE"/>
        </w:rPr>
        <w:t>Wie sichern Sie sich den kostenlosen Glasfaseranschluss</w:t>
      </w:r>
      <w:r w:rsidR="00F3384E">
        <w:rPr>
          <w:rFonts w:eastAsia="Times New Roman"/>
          <w:color w:val="323130"/>
          <w:lang w:val="de-DE"/>
        </w:rPr>
        <w:t xml:space="preserve"> oder buchen Ihren Glasfasertarif</w:t>
      </w:r>
      <w:r w:rsidRPr="00300801">
        <w:rPr>
          <w:rFonts w:eastAsia="Times New Roman"/>
          <w:color w:val="323130"/>
          <w:lang w:val="de-DE"/>
        </w:rPr>
        <w:t>?</w:t>
      </w:r>
    </w:p>
    <w:p w:rsidR="008533F4" w:rsidRPr="00A91AEA" w:rsidRDefault="008533F4" w:rsidP="000275FF">
      <w:pPr>
        <w:spacing w:after="0" w:line="240" w:lineRule="auto"/>
        <w:rPr>
          <w:rFonts w:eastAsia="Times New Roman" w:cstheme="minorHAnsi"/>
          <w:color w:val="323130"/>
          <w:lang w:val="de-DE"/>
        </w:rPr>
      </w:pPr>
    </w:p>
    <w:p w:rsidR="00F86787" w:rsidRDefault="0088776A" w:rsidP="00F86787">
      <w:pPr>
        <w:pStyle w:val="Listenabsatz"/>
        <w:numPr>
          <w:ilvl w:val="0"/>
          <w:numId w:val="4"/>
        </w:numPr>
        <w:rPr>
          <w:rFonts w:eastAsia="Times New Roman" w:cstheme="minorHAnsi"/>
          <w:color w:val="323130"/>
          <w:lang w:val="de-DE"/>
        </w:rPr>
      </w:pPr>
      <w:r w:rsidRPr="00F86787">
        <w:rPr>
          <w:rFonts w:eastAsia="Times New Roman"/>
          <w:color w:val="323130"/>
          <w:lang w:val="de-DE"/>
        </w:rPr>
        <w:t>Registrieren</w:t>
      </w:r>
      <w:r w:rsidR="00E37CC9" w:rsidRPr="00F86787">
        <w:rPr>
          <w:rFonts w:eastAsia="Times New Roman" w:cstheme="minorHAnsi"/>
          <w:color w:val="323130"/>
          <w:lang w:val="de-DE"/>
        </w:rPr>
        <w:t xml:space="preserve"> Sie sich unter </w:t>
      </w:r>
      <w:hyperlink r:id="rId9" w:history="1">
        <w:r w:rsidR="00F3384E" w:rsidRPr="00F86787">
          <w:rPr>
            <w:rStyle w:val="Hyperlink"/>
            <w:rFonts w:eastAsia="Times New Roman" w:cstheme="minorHAnsi"/>
            <w:lang w:val="de-DE"/>
          </w:rPr>
          <w:t>www.telekom.de/glasfaser</w:t>
        </w:r>
      </w:hyperlink>
      <w:r w:rsidR="008533F4" w:rsidRPr="00F86787">
        <w:rPr>
          <w:rFonts w:eastAsia="Times New Roman" w:cstheme="minorHAnsi"/>
          <w:color w:val="323130"/>
          <w:lang w:val="de-DE"/>
        </w:rPr>
        <w:t>.</w:t>
      </w:r>
      <w:r w:rsidR="00F3384E" w:rsidRPr="00F86787">
        <w:rPr>
          <w:rFonts w:eastAsia="Times New Roman" w:cstheme="minorHAnsi"/>
          <w:color w:val="323130"/>
          <w:lang w:val="de-DE"/>
        </w:rPr>
        <w:t xml:space="preserve"> </w:t>
      </w:r>
    </w:p>
    <w:p w:rsidR="00300ED0" w:rsidRPr="00F86787" w:rsidRDefault="00300ED0" w:rsidP="00F86787">
      <w:pPr>
        <w:pStyle w:val="Listenabsatz"/>
        <w:numPr>
          <w:ilvl w:val="0"/>
          <w:numId w:val="4"/>
        </w:numPr>
        <w:rPr>
          <w:rFonts w:eastAsia="Times New Roman" w:cstheme="minorHAnsi"/>
          <w:color w:val="323130"/>
          <w:lang w:val="de-DE"/>
        </w:rPr>
      </w:pPr>
      <w:r w:rsidRPr="00F86787">
        <w:rPr>
          <w:rFonts w:eastAsia="Times New Roman" w:cstheme="minorHAnsi"/>
          <w:color w:val="323130"/>
          <w:lang w:val="de-DE"/>
        </w:rPr>
        <w:t>Telefonische Beratung zu dem Glasfaseranschluss und Tarife erhalten Sie über die kostenfreie Servicehotline 0800/2266100.</w:t>
      </w:r>
    </w:p>
    <w:p w:rsidR="006E78F6" w:rsidRDefault="006E78F6" w:rsidP="00E37CC9">
      <w:pPr>
        <w:rPr>
          <w:rFonts w:eastAsia="Times New Roman" w:cstheme="minorHAnsi"/>
          <w:color w:val="323130"/>
          <w:lang w:val="de-DE"/>
        </w:rPr>
      </w:pPr>
    </w:p>
    <w:p w:rsidR="0029192F" w:rsidRDefault="008533F4" w:rsidP="00E37CC9">
      <w:pPr>
        <w:rPr>
          <w:rFonts w:eastAsia="Times New Roman" w:cstheme="minorHAnsi"/>
          <w:color w:val="323130"/>
          <w:lang w:val="de-DE"/>
        </w:rPr>
      </w:pPr>
      <w:r>
        <w:rPr>
          <w:rFonts w:eastAsia="Times New Roman" w:cstheme="minorHAnsi"/>
          <w:color w:val="323130"/>
          <w:lang w:val="de-DE"/>
        </w:rPr>
        <w:t>B</w:t>
      </w:r>
      <w:r w:rsidR="0088776A" w:rsidRPr="00A91AEA">
        <w:rPr>
          <w:rFonts w:eastAsia="Times New Roman" w:cstheme="minorHAnsi"/>
          <w:color w:val="323130"/>
          <w:lang w:val="de-DE"/>
        </w:rPr>
        <w:t>esuchen Sie einen Telekom Shop</w:t>
      </w:r>
      <w:r w:rsidR="00F3384E">
        <w:rPr>
          <w:rFonts w:eastAsia="Times New Roman" w:cstheme="minorHAnsi"/>
          <w:color w:val="323130"/>
          <w:lang w:val="de-DE"/>
        </w:rPr>
        <w:t>/Telekom Partner in der Nähe. Die Adressen und Öffnungszeiten finden sie unter</w:t>
      </w:r>
      <w:r w:rsidR="00F3384E" w:rsidRPr="00F3384E">
        <w:rPr>
          <w:lang w:val="de-DE"/>
        </w:rPr>
        <w:t xml:space="preserve"> </w:t>
      </w:r>
      <w:hyperlink r:id="rId10" w:history="1">
        <w:r w:rsidR="00F3384E" w:rsidRPr="002F474C">
          <w:rPr>
            <w:rStyle w:val="Hyperlink"/>
            <w:rFonts w:eastAsia="Times New Roman" w:cstheme="minorHAnsi"/>
            <w:lang w:val="de-DE"/>
          </w:rPr>
          <w:t>www.telekom.de/telekom-shops</w:t>
        </w:r>
      </w:hyperlink>
      <w:r w:rsidR="00300ED0">
        <w:rPr>
          <w:rStyle w:val="Hyperlink"/>
          <w:rFonts w:eastAsia="Times New Roman" w:cstheme="minorHAnsi"/>
          <w:lang w:val="de-DE"/>
        </w:rPr>
        <w:br/>
      </w:r>
    </w:p>
    <w:p w:rsidR="0029192F" w:rsidRPr="00DE3358" w:rsidRDefault="0029192F" w:rsidP="00DE3358">
      <w:pPr>
        <w:rPr>
          <w:rFonts w:eastAsia="Times New Roman" w:cstheme="minorHAnsi"/>
          <w:color w:val="323130"/>
          <w:lang w:val="de-DE"/>
        </w:rPr>
      </w:pPr>
      <w:r w:rsidRPr="00DE3358">
        <w:rPr>
          <w:rFonts w:eastAsia="Times New Roman" w:cstheme="minorHAnsi"/>
          <w:color w:val="323130"/>
          <w:lang w:val="de-DE"/>
        </w:rPr>
        <w:t>Auf Wunsch beraten Vertriebs-Mitarbeiter*innen die Kund*innen zu Hause. Die Kundenberater*innen tragen Telekom-Kleidung</w:t>
      </w:r>
      <w:r w:rsidR="00DE3358">
        <w:rPr>
          <w:rFonts w:eastAsia="Times New Roman" w:cstheme="minorHAnsi"/>
          <w:color w:val="323130"/>
          <w:lang w:val="de-DE"/>
        </w:rPr>
        <w:t xml:space="preserve"> und werden in den nächsten Wochen die Adre</w:t>
      </w:r>
      <w:r w:rsidR="00DE6868">
        <w:rPr>
          <w:rFonts w:eastAsia="Times New Roman" w:cstheme="minorHAnsi"/>
          <w:color w:val="323130"/>
          <w:lang w:val="de-DE"/>
        </w:rPr>
        <w:t>sse</w:t>
      </w:r>
      <w:r w:rsidR="00A60226">
        <w:rPr>
          <w:rFonts w:eastAsia="Times New Roman" w:cstheme="minorHAnsi"/>
          <w:color w:val="323130"/>
          <w:lang w:val="de-DE"/>
        </w:rPr>
        <w:t>n</w:t>
      </w:r>
      <w:r w:rsidR="00DE6868">
        <w:rPr>
          <w:rFonts w:eastAsia="Times New Roman" w:cstheme="minorHAnsi"/>
          <w:color w:val="323130"/>
          <w:lang w:val="de-DE"/>
        </w:rPr>
        <w:t xml:space="preserve"> im Ausbaugebiet </w:t>
      </w:r>
      <w:r w:rsidR="00A60226">
        <w:rPr>
          <w:rFonts w:eastAsia="Times New Roman" w:cstheme="minorHAnsi"/>
          <w:color w:val="323130"/>
          <w:lang w:val="de-DE"/>
        </w:rPr>
        <w:t>besuchen.</w:t>
      </w:r>
      <w:r w:rsidRPr="00DE3358">
        <w:rPr>
          <w:rFonts w:eastAsia="Times New Roman" w:cstheme="minorHAnsi"/>
          <w:color w:val="323130"/>
          <w:lang w:val="de-DE"/>
        </w:rPr>
        <w:t xml:space="preserve"> Sie können sich mit einem Lichtbildausweis und einem Autorisierungsschreiben der Telekom ausweisen</w:t>
      </w:r>
      <w:r w:rsidR="00DE3358">
        <w:rPr>
          <w:rFonts w:eastAsia="Times New Roman" w:cstheme="minorHAnsi"/>
          <w:color w:val="323130"/>
          <w:lang w:val="de-DE"/>
        </w:rPr>
        <w:t>.</w:t>
      </w:r>
    </w:p>
    <w:p w:rsidR="00A91AEA" w:rsidRPr="00A91AEA" w:rsidRDefault="00F3384E" w:rsidP="00E37CC9">
      <w:pPr>
        <w:rPr>
          <w:rFonts w:eastAsia="Times New Roman" w:cstheme="minorHAnsi"/>
          <w:color w:val="323130"/>
          <w:lang w:val="de-DE"/>
        </w:rPr>
      </w:pPr>
      <w:r>
        <w:rPr>
          <w:rFonts w:eastAsia="Times New Roman" w:cstheme="minorHAnsi"/>
          <w:color w:val="323130"/>
          <w:lang w:val="de-DE"/>
        </w:rPr>
        <w:br/>
      </w:r>
      <w:r w:rsidR="00E37CC9" w:rsidRPr="00A91AEA">
        <w:rPr>
          <w:rFonts w:eastAsia="Times New Roman" w:cstheme="minorHAnsi"/>
          <w:color w:val="323130"/>
          <w:lang w:val="de-DE"/>
        </w:rPr>
        <w:t xml:space="preserve">Weitere Informationen zum Glasfaserausbau finden Sie unter </w:t>
      </w:r>
      <w:hyperlink r:id="rId11" w:history="1">
        <w:r w:rsidR="00462A2C" w:rsidRPr="00A91AEA">
          <w:rPr>
            <w:rFonts w:eastAsia="Times New Roman" w:cstheme="minorHAnsi"/>
            <w:color w:val="323130"/>
            <w:lang w:val="de-DE"/>
          </w:rPr>
          <w:t>www.telekom.de/glasfaser</w:t>
        </w:r>
      </w:hyperlink>
      <w:r w:rsidR="00462A2C" w:rsidRPr="00A91AEA">
        <w:rPr>
          <w:rFonts w:eastAsia="Times New Roman" w:cstheme="minorHAnsi"/>
          <w:color w:val="323130"/>
          <w:lang w:val="de-DE"/>
        </w:rPr>
        <w:t xml:space="preserve">. </w:t>
      </w:r>
    </w:p>
    <w:p w:rsidR="00A91AEA" w:rsidRDefault="00A91AEA" w:rsidP="00E37CC9">
      <w:pPr>
        <w:rPr>
          <w:lang w:val="de-DE"/>
        </w:rPr>
      </w:pPr>
    </w:p>
    <w:p w:rsidR="0005681C" w:rsidRDefault="00A91AEA">
      <w:pPr>
        <w:rPr>
          <w:lang w:val="de-DE"/>
        </w:rPr>
      </w:pPr>
      <w:r>
        <w:rPr>
          <w:lang w:val="de-DE"/>
        </w:rPr>
        <w:t>Ihr</w:t>
      </w:r>
      <w:r w:rsidR="0005681C">
        <w:rPr>
          <w:lang w:val="de-DE"/>
        </w:rPr>
        <w:t>e</w:t>
      </w:r>
      <w:r>
        <w:rPr>
          <w:lang w:val="de-DE"/>
        </w:rPr>
        <w:t xml:space="preserve"> Bürgermeister</w:t>
      </w:r>
      <w:r w:rsidR="0005681C">
        <w:rPr>
          <w:lang w:val="de-DE"/>
        </w:rPr>
        <w:t>in</w:t>
      </w:r>
    </w:p>
    <w:p w:rsidR="0005681C" w:rsidRDefault="0005681C">
      <w:pPr>
        <w:tabs>
          <w:tab w:val="left" w:pos="6804"/>
          <w:tab w:val="left" w:pos="7088"/>
        </w:tabs>
      </w:pPr>
      <w:r>
        <w:rPr>
          <w:lang w:val="de-DE"/>
        </w:rPr>
        <w:t xml:space="preserve">Anita </w:t>
      </w:r>
      <w:r>
        <w:t>Bogner</w:t>
      </w:r>
    </w:p>
    <w:sectPr w:rsidR="0005681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30A" w:rsidRDefault="00C4230A" w:rsidP="00963922">
      <w:pPr>
        <w:spacing w:after="0" w:line="240" w:lineRule="auto"/>
      </w:pPr>
      <w:r>
        <w:separator/>
      </w:r>
    </w:p>
  </w:endnote>
  <w:endnote w:type="continuationSeparator" w:id="0">
    <w:p w:rsidR="00C4230A" w:rsidRDefault="00C4230A" w:rsidP="0096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30A" w:rsidRDefault="00C4230A" w:rsidP="00963922">
      <w:pPr>
        <w:spacing w:after="0" w:line="240" w:lineRule="auto"/>
      </w:pPr>
      <w:r>
        <w:separator/>
      </w:r>
    </w:p>
  </w:footnote>
  <w:footnote w:type="continuationSeparator" w:id="0">
    <w:p w:rsidR="00C4230A" w:rsidRDefault="00C4230A" w:rsidP="00963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00DD5"/>
    <w:multiLevelType w:val="hybridMultilevel"/>
    <w:tmpl w:val="304E74B6"/>
    <w:lvl w:ilvl="0" w:tplc="958A6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4347A"/>
    <w:multiLevelType w:val="hybridMultilevel"/>
    <w:tmpl w:val="C8B09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A1A46"/>
    <w:multiLevelType w:val="hybridMultilevel"/>
    <w:tmpl w:val="296C76CA"/>
    <w:lvl w:ilvl="0" w:tplc="3EB04A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D7361"/>
    <w:multiLevelType w:val="hybridMultilevel"/>
    <w:tmpl w:val="48E61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C9"/>
    <w:rsid w:val="000136A4"/>
    <w:rsid w:val="000275FF"/>
    <w:rsid w:val="00037D4C"/>
    <w:rsid w:val="0005681C"/>
    <w:rsid w:val="000727C2"/>
    <w:rsid w:val="00080037"/>
    <w:rsid w:val="00086546"/>
    <w:rsid w:val="00086950"/>
    <w:rsid w:val="00091681"/>
    <w:rsid w:val="00140640"/>
    <w:rsid w:val="001C2C82"/>
    <w:rsid w:val="001E583B"/>
    <w:rsid w:val="001E608D"/>
    <w:rsid w:val="002861F2"/>
    <w:rsid w:val="0029192F"/>
    <w:rsid w:val="002E3A9B"/>
    <w:rsid w:val="00300801"/>
    <w:rsid w:val="00300B44"/>
    <w:rsid w:val="00300ED0"/>
    <w:rsid w:val="003141B5"/>
    <w:rsid w:val="00324510"/>
    <w:rsid w:val="003314AF"/>
    <w:rsid w:val="0036191A"/>
    <w:rsid w:val="003D5DEC"/>
    <w:rsid w:val="00436E3F"/>
    <w:rsid w:val="0044653F"/>
    <w:rsid w:val="00460492"/>
    <w:rsid w:val="00462A2C"/>
    <w:rsid w:val="00487A80"/>
    <w:rsid w:val="004A154F"/>
    <w:rsid w:val="004A385F"/>
    <w:rsid w:val="004D23D4"/>
    <w:rsid w:val="004F1110"/>
    <w:rsid w:val="00574843"/>
    <w:rsid w:val="005D719B"/>
    <w:rsid w:val="005F160D"/>
    <w:rsid w:val="006331C6"/>
    <w:rsid w:val="00664A96"/>
    <w:rsid w:val="006A45E4"/>
    <w:rsid w:val="006B1D00"/>
    <w:rsid w:val="006C6DFB"/>
    <w:rsid w:val="006E78F6"/>
    <w:rsid w:val="00702528"/>
    <w:rsid w:val="007626E1"/>
    <w:rsid w:val="00781A5D"/>
    <w:rsid w:val="007B455E"/>
    <w:rsid w:val="007C2E99"/>
    <w:rsid w:val="007D6B6D"/>
    <w:rsid w:val="008533F4"/>
    <w:rsid w:val="0085524A"/>
    <w:rsid w:val="00855ACE"/>
    <w:rsid w:val="00871F4C"/>
    <w:rsid w:val="0088776A"/>
    <w:rsid w:val="00897B3C"/>
    <w:rsid w:val="008C02AA"/>
    <w:rsid w:val="008F3E77"/>
    <w:rsid w:val="008F70A3"/>
    <w:rsid w:val="00940FC5"/>
    <w:rsid w:val="009561B5"/>
    <w:rsid w:val="00963922"/>
    <w:rsid w:val="00976CB0"/>
    <w:rsid w:val="009860CD"/>
    <w:rsid w:val="009E0004"/>
    <w:rsid w:val="009F5A41"/>
    <w:rsid w:val="00A35075"/>
    <w:rsid w:val="00A60226"/>
    <w:rsid w:val="00A91AEA"/>
    <w:rsid w:val="00B80E77"/>
    <w:rsid w:val="00B96025"/>
    <w:rsid w:val="00BD75AF"/>
    <w:rsid w:val="00C2394D"/>
    <w:rsid w:val="00C4230A"/>
    <w:rsid w:val="00C476C8"/>
    <w:rsid w:val="00CE5D89"/>
    <w:rsid w:val="00CF06F8"/>
    <w:rsid w:val="00D73B0C"/>
    <w:rsid w:val="00DA72D9"/>
    <w:rsid w:val="00DE3358"/>
    <w:rsid w:val="00DE6868"/>
    <w:rsid w:val="00E17206"/>
    <w:rsid w:val="00E35FBE"/>
    <w:rsid w:val="00E37CC9"/>
    <w:rsid w:val="00E4204C"/>
    <w:rsid w:val="00E46D5C"/>
    <w:rsid w:val="00E91D1E"/>
    <w:rsid w:val="00EA5DEE"/>
    <w:rsid w:val="00EB630E"/>
    <w:rsid w:val="00EE19D2"/>
    <w:rsid w:val="00F136D2"/>
    <w:rsid w:val="00F3384E"/>
    <w:rsid w:val="00F64E68"/>
    <w:rsid w:val="00F7270C"/>
    <w:rsid w:val="00F7699C"/>
    <w:rsid w:val="00F86787"/>
    <w:rsid w:val="00F90FA8"/>
    <w:rsid w:val="00FA0D2C"/>
    <w:rsid w:val="00FE070D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CD0A69-C158-483C-B738-B2E1BF63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ormaltextrun">
    <w:name w:val="normaltextrun"/>
    <w:basedOn w:val="Absatz-Standardschriftart"/>
    <w:rsid w:val="00E37CC9"/>
  </w:style>
  <w:style w:type="character" w:customStyle="1" w:styleId="eop">
    <w:name w:val="eop"/>
    <w:basedOn w:val="Absatz-Standardschriftart"/>
    <w:rsid w:val="00E37CC9"/>
  </w:style>
  <w:style w:type="character" w:styleId="Hyperlink">
    <w:name w:val="Hyperlink"/>
    <w:basedOn w:val="Absatz-Standardschriftart"/>
    <w:uiPriority w:val="99"/>
    <w:unhideWhenUsed/>
    <w:rsid w:val="00702528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0252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639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3922"/>
  </w:style>
  <w:style w:type="paragraph" w:styleId="Fuzeile">
    <w:name w:val="footer"/>
    <w:basedOn w:val="Standard"/>
    <w:link w:val="FuzeileZchn"/>
    <w:uiPriority w:val="99"/>
    <w:unhideWhenUsed/>
    <w:rsid w:val="009639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3922"/>
  </w:style>
  <w:style w:type="paragraph" w:styleId="Listenabsatz">
    <w:name w:val="List Paragraph"/>
    <w:basedOn w:val="Standard"/>
    <w:uiPriority w:val="34"/>
    <w:qFormat/>
    <w:rsid w:val="00037D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lekom.de/glasfase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elekom.de/telekom-sho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lekom.de/glasfas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e4dffc-4b60-4cf6-8b04-a5eeb25f5c4f}" enabled="0" method="" siteId="{bde4dffc-4b60-4cf6-8b04-a5eeb25f5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Wenisch, Haike</dc:creator>
  <cp:keywords/>
  <dc:description/>
  <cp:lastModifiedBy>Kohl Julia</cp:lastModifiedBy>
  <cp:revision>2</cp:revision>
  <cp:lastPrinted>2023-04-05T11:42:00Z</cp:lastPrinted>
  <dcterms:created xsi:type="dcterms:W3CDTF">2023-04-06T11:33:00Z</dcterms:created>
  <dcterms:modified xsi:type="dcterms:W3CDTF">2023-04-06T11:33:00Z</dcterms:modified>
</cp:coreProperties>
</file>