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828F" w14:textId="77777777" w:rsidR="004E6598" w:rsidRDefault="004E6598" w:rsidP="004E6598">
      <w:pPr>
        <w:rPr>
          <w:b/>
          <w:bCs/>
        </w:rPr>
      </w:pPr>
      <w:r>
        <w:rPr>
          <w:b/>
          <w:bCs/>
        </w:rPr>
        <w:t>Kommunalwahl 2026</w:t>
      </w:r>
    </w:p>
    <w:p w14:paraId="5D267726" w14:textId="77777777" w:rsidR="004E6598" w:rsidRDefault="004E6598" w:rsidP="004E6598">
      <w:r>
        <w:t>Info aus dem Rathaus</w:t>
      </w:r>
    </w:p>
    <w:p w14:paraId="27B5C66C" w14:textId="77777777" w:rsidR="004E6598" w:rsidRDefault="004E6598" w:rsidP="004E6598"/>
    <w:p w14:paraId="0389DA01" w14:textId="77777777" w:rsidR="004E6598" w:rsidRDefault="004E6598" w:rsidP="004E6598">
      <w:pPr>
        <w:rPr>
          <w:i/>
          <w:iCs/>
        </w:rPr>
      </w:pPr>
      <w:r>
        <w:rPr>
          <w:i/>
          <w:iCs/>
        </w:rPr>
        <w:t xml:space="preserve">Die Zustellung der Wahlbenachrichtigungsbriefe erfolgt in den nächsten Tagen, spätestens bis zum </w:t>
      </w:r>
      <w:r>
        <w:rPr>
          <w:b/>
          <w:bCs/>
          <w:i/>
          <w:iCs/>
        </w:rPr>
        <w:t>15.02.2026</w:t>
      </w:r>
      <w:r>
        <w:rPr>
          <w:i/>
          <w:iCs/>
        </w:rPr>
        <w:t>.</w:t>
      </w:r>
      <w:r>
        <w:rPr>
          <w:i/>
          <w:iCs/>
        </w:rPr>
        <w:br/>
        <w:t>Wir bitten um Verständnis, dass wir bis zu diesem Zeitpunkt von Rückfragen absehen möchten.</w:t>
      </w:r>
    </w:p>
    <w:p w14:paraId="5A7D17C0" w14:textId="77777777" w:rsidR="004E6598" w:rsidRDefault="004E6598" w:rsidP="004E6598">
      <w:pPr>
        <w:rPr>
          <w:i/>
          <w:iCs/>
        </w:rPr>
      </w:pPr>
    </w:p>
    <w:p w14:paraId="0C051438" w14:textId="77777777" w:rsidR="004E6598" w:rsidRDefault="004E6598" w:rsidP="004E6598">
      <w:pPr>
        <w:rPr>
          <w:i/>
          <w:iCs/>
        </w:rPr>
      </w:pPr>
      <w:r>
        <w:rPr>
          <w:i/>
          <w:iCs/>
        </w:rPr>
        <w:t>Für die Beantragung von Briefwahlunterlagen, nutzen sie bitte den QR-Code auf ihren Wahlbenachrichtigungsbrief.</w:t>
      </w:r>
    </w:p>
    <w:p w14:paraId="39E5584C" w14:textId="77777777" w:rsidR="004E6598" w:rsidRDefault="004E6598" w:rsidP="004E6598">
      <w:pPr>
        <w:rPr>
          <w:i/>
          <w:iCs/>
        </w:rPr>
      </w:pPr>
      <w:r>
        <w:rPr>
          <w:i/>
          <w:iCs/>
        </w:rPr>
        <w:t>Diese Methode ermöglicht eine zügige Bearbeitung und einen schnellen Versand der Briefwahlunterlagen.</w:t>
      </w:r>
    </w:p>
    <w:p w14:paraId="2E793F0A" w14:textId="77777777" w:rsidR="004E6598" w:rsidRDefault="004E6598" w:rsidP="004E6598">
      <w:pPr>
        <w:rPr>
          <w:i/>
          <w:iCs/>
        </w:rPr>
      </w:pPr>
    </w:p>
    <w:p w14:paraId="7C743DE4" w14:textId="77777777" w:rsidR="004E6598" w:rsidRDefault="004E6598" w:rsidP="004E6598">
      <w:pPr>
        <w:rPr>
          <w:i/>
          <w:iCs/>
        </w:rPr>
      </w:pPr>
      <w:r>
        <w:rPr>
          <w:i/>
          <w:iCs/>
        </w:rPr>
        <w:t xml:space="preserve">Sollten Sie die Unterlagen dennoch persönlich beantragen wollen, beachten Sie bitte, dass diese </w:t>
      </w:r>
      <w:r>
        <w:rPr>
          <w:b/>
          <w:bCs/>
          <w:i/>
          <w:iCs/>
          <w:u w:val="single"/>
        </w:rPr>
        <w:t>nicht</w:t>
      </w:r>
      <w:r>
        <w:rPr>
          <w:i/>
          <w:iCs/>
        </w:rPr>
        <w:t xml:space="preserve"> sofort ausgehändigt werden. </w:t>
      </w:r>
    </w:p>
    <w:p w14:paraId="12775D2D" w14:textId="77777777" w:rsidR="004E6598" w:rsidRDefault="004E6598" w:rsidP="004E6598">
      <w:pPr>
        <w:rPr>
          <w:i/>
          <w:iCs/>
        </w:rPr>
      </w:pPr>
      <w:r>
        <w:rPr>
          <w:i/>
          <w:iCs/>
        </w:rPr>
        <w:t xml:space="preserve">In diesem Fall erhalten Sie Ihre Briefwahlunterlagen ebenfalls per Post! </w:t>
      </w:r>
    </w:p>
    <w:p w14:paraId="083E38E1" w14:textId="77777777" w:rsidR="004E6598" w:rsidRDefault="004E6598" w:rsidP="004E6598"/>
    <w:p w14:paraId="5618C5B0" w14:textId="77777777" w:rsidR="004E6598" w:rsidRDefault="004E6598" w:rsidP="004E6598">
      <w:pPr>
        <w:rPr>
          <w:b/>
          <w:bCs/>
        </w:rPr>
      </w:pPr>
      <w:r>
        <w:t xml:space="preserve">Die beantragten Briefwahlunterlagen dürfen (aufgrund einer Neuregelung aus dem Jahr 2025) erst </w:t>
      </w:r>
      <w:r>
        <w:rPr>
          <w:b/>
          <w:bCs/>
        </w:rPr>
        <w:t>20 Tage vor der Wahl</w:t>
      </w:r>
      <w:r>
        <w:t>,</w:t>
      </w:r>
      <w:r>
        <w:rPr>
          <w:b/>
          <w:bCs/>
        </w:rPr>
        <w:t xml:space="preserve"> </w:t>
      </w:r>
    </w:p>
    <w:p w14:paraId="0F64C263" w14:textId="77777777" w:rsidR="004E6598" w:rsidRDefault="004E6598" w:rsidP="004E6598">
      <w:r>
        <w:t xml:space="preserve">also </w:t>
      </w:r>
      <w:r>
        <w:rPr>
          <w:b/>
          <w:bCs/>
          <w:u w:val="single"/>
        </w:rPr>
        <w:t>frühestens</w:t>
      </w:r>
      <w:r>
        <w:rPr>
          <w:b/>
          <w:bCs/>
        </w:rPr>
        <w:t xml:space="preserve"> ab 16.02.2026, </w:t>
      </w:r>
      <w:r>
        <w:t>von den Kommunen ausgestellt und versandt werden!</w:t>
      </w:r>
    </w:p>
    <w:p w14:paraId="0B0A3DCA" w14:textId="77777777" w:rsidR="009E5978" w:rsidRDefault="009E5978"/>
    <w:sectPr w:rsidR="009E59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98"/>
    <w:rsid w:val="004E6598"/>
    <w:rsid w:val="0053088C"/>
    <w:rsid w:val="00622686"/>
    <w:rsid w:val="009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85AC"/>
  <w15:chartTrackingRefBased/>
  <w15:docId w15:val="{D59A087C-A605-41C4-B75F-567628B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6598"/>
    <w:pPr>
      <w:spacing w:after="0" w:line="240" w:lineRule="auto"/>
    </w:pPr>
    <w:rPr>
      <w:rFonts w:ascii="Aptos" w:hAnsi="Aptos" w:cs="Aptos"/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65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65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65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65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65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65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65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65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65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6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6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6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65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65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65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65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65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65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6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6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65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6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659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ZitatZchn">
    <w:name w:val="Zitat Zchn"/>
    <w:basedOn w:val="Absatz-Standardschriftart"/>
    <w:link w:val="Zitat"/>
    <w:uiPriority w:val="29"/>
    <w:rsid w:val="004E65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659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iveHervorhebung">
    <w:name w:val="Intense Emphasis"/>
    <w:basedOn w:val="Absatz-Standardschriftart"/>
    <w:uiPriority w:val="21"/>
    <w:qFormat/>
    <w:rsid w:val="004E65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6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65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6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745</Characters>
  <Application>Microsoft Office Word</Application>
  <DocSecurity>0</DocSecurity>
  <Lines>6</Lines>
  <Paragraphs>1</Paragraphs>
  <ScaleCrop>false</ScaleCrop>
  <Company>Verwaltungsgemeinschaft Rain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 Kathrin</dc:creator>
  <cp:keywords/>
  <dc:description/>
  <cp:lastModifiedBy>Bauer Kathrin</cp:lastModifiedBy>
  <cp:revision>1</cp:revision>
  <dcterms:created xsi:type="dcterms:W3CDTF">2026-01-27T10:45:00Z</dcterms:created>
  <dcterms:modified xsi:type="dcterms:W3CDTF">2026-01-27T10:45:00Z</dcterms:modified>
</cp:coreProperties>
</file>